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lettre de résiliation salle de sport gratuit</w:t>
      </w:r>
    </w:p>
    <w:p>
      <w:r>
        <w:rPr>
          <w:b/>
          <w:i w:val="0"/>
          <w:color w:val="0B2D57"/>
        </w:rPr>
        <w:t>Version complète — France — clauses renforcées et annexes à adapter</w:t>
      </w:r>
    </w:p>
    <w:p>
      <w:r>
        <w:rPr>
          <w:b w:val="0"/>
          <w:i/>
        </w:rPr>
        <w:t>Utiliser pour demander la résiliation d’un abonnement de sport.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Lettre de résiliation salle de sport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demander la résiliation d’un abonnement de sport.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Ne pas utiliser si une réglementation sectorielle impose un formulaire, une information précontractuelle ou un délai spécifique.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faible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Lettre de résiliation salle de sport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Lettre de résiliation salle de sport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Je vous informe par la présente de ma volonté de résilier le contrat référencé ci-dessus, portant sur [objet du contrat], dans les conditions prévues par le contrat et les règles applicables.</w:t>
      </w:r>
    </w:p>
    <w:p>
      <w:r>
        <w:rPr>
          <w:b w:val="0"/>
          <w:i w:val="0"/>
        </w:rPr>
        <w:t>Je vous remercie de confirmer par écrit la date effective de résiliation, le solde éventuel et les modalités de restitution ou de clôture du service.</w:t>
      </w:r>
    </w:p>
    <w:p>
      <w:r>
        <w:rPr>
          <w:b/>
          <w:i w:val="0"/>
        </w:rPr>
        <w:t>À défaut de réponse ou de régularisation dans le délai indiqué, je me réserve la possibilité d’utiliser les voies de recours ou démarches utiles, sans préjudice de mes droits.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4. Formules renforcées à adapter</w:t>
      </w:r>
    </w:p>
    <w:p>
      <w:pPr>
        <w:pStyle w:val="ListBullet"/>
      </w:pPr>
      <w:r>
        <w:t>Ajouter un délai de réponse clair : « sous 8 jours à compter de la réception » ou autre délai adapté.</w:t>
      </w:r>
    </w:p>
    <w:p>
      <w:pPr>
        <w:pStyle w:val="ListBullet"/>
      </w:pPr>
      <w:r>
        <w:t>Lister précisément les pièces jointes et les références de dossier.</w:t>
      </w:r>
    </w:p>
    <w:p>
      <w:pPr>
        <w:pStyle w:val="ListBullet"/>
      </w:pPr>
      <w:r>
        <w:t>Éviter les menaces excessives : rester factuel, daté et vérifiable.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 de résiliation salle de sport gratuit — pro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